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4111"/>
      </w:tblGrid>
      <w:tr w:rsidR="001C2ED3" w:rsidTr="001C2ED3">
        <w:tc>
          <w:tcPr>
            <w:tcW w:w="6521" w:type="dxa"/>
          </w:tcPr>
          <w:p w:rsidR="001C2ED3" w:rsidRDefault="001C2ED3" w:rsidP="001C2ED3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Рссмотрено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4111" w:type="dxa"/>
          </w:tcPr>
          <w:p w:rsidR="001C2ED3" w:rsidRDefault="001C2ED3" w:rsidP="001C2ED3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</w:tc>
      </w:tr>
      <w:tr w:rsidR="001C2ED3" w:rsidTr="001C2ED3">
        <w:tc>
          <w:tcPr>
            <w:tcW w:w="6521" w:type="dxa"/>
          </w:tcPr>
          <w:p w:rsidR="001C2ED3" w:rsidRDefault="001C2ED3" w:rsidP="001C2ED3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 «Классных руководителей»</w:t>
            </w:r>
          </w:p>
        </w:tc>
        <w:tc>
          <w:tcPr>
            <w:tcW w:w="4111" w:type="dxa"/>
          </w:tcPr>
          <w:p w:rsidR="001C2ED3" w:rsidRDefault="001C2ED3" w:rsidP="001C2ED3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C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1C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C2ED3" w:rsidTr="001C2ED3">
        <w:tc>
          <w:tcPr>
            <w:tcW w:w="6521" w:type="dxa"/>
          </w:tcPr>
          <w:p w:rsidR="001C2ED3" w:rsidRDefault="001C2ED3" w:rsidP="001C2ED3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 от «____» ____________2012 г.</w:t>
            </w:r>
          </w:p>
        </w:tc>
        <w:tc>
          <w:tcPr>
            <w:tcW w:w="4111" w:type="dxa"/>
          </w:tcPr>
          <w:p w:rsidR="001C2ED3" w:rsidRDefault="001C2ED3" w:rsidP="001C2ED3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Гранева</w:t>
            </w:r>
            <w:proofErr w:type="spellEnd"/>
          </w:p>
        </w:tc>
      </w:tr>
      <w:tr w:rsidR="001C2ED3" w:rsidTr="001C2ED3">
        <w:tc>
          <w:tcPr>
            <w:tcW w:w="6521" w:type="dxa"/>
          </w:tcPr>
          <w:p w:rsidR="001C2ED3" w:rsidRDefault="001C2ED3" w:rsidP="001C2ED3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____________И.М. Пинегина</w:t>
            </w:r>
          </w:p>
        </w:tc>
        <w:tc>
          <w:tcPr>
            <w:tcW w:w="4111" w:type="dxa"/>
          </w:tcPr>
          <w:p w:rsidR="001C2ED3" w:rsidRDefault="001C2ED3" w:rsidP="001C2ED3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C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1C2ED3" w:rsidRPr="001C2ED3" w:rsidRDefault="001C2ED3" w:rsidP="001C2ED3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2ED3" w:rsidRPr="001C2ED3" w:rsidRDefault="001C2ED3" w:rsidP="001C2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b/>
          <w:bCs/>
          <w:color w:val="4B0082"/>
          <w:sz w:val="28"/>
          <w:lang w:eastAsia="ru-RU"/>
        </w:rPr>
        <w:t>Положение о классном руководстве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социально – экономических преобразований в нашей стране воспитание детей и подростков приобретает особое значение для развития общества. Школа является важным звеном в системе воспитания, усложнение социальной ситуации воспитания требует переосмысления педагогических и методических основ организационной работы школы.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Классное руководство, как традиционное школьное явление, также подвергается переосмыслению.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Гуманно – личностный подход, возрождая отечественную традицию воспитания, открывает новые пути и способы формирования содержания воспитания.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первоначальных задач выдвигается формирование воспитательной системы школы, которая включала бы в себя целостный учебно-воспитательный процесс, интегрирующий обучение и воспитание. Необходимо создание воспитательной системы нового типа, основанной на глубоком изучении личности школьника, индивидуальном подходе к нему на основе этого изучения, направленной на развитие личности с учетом интересов, на организацию взаимоотношений учащихся друг с другом, с учителями, с окружающим миром.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функции в школе призваны выполнять все педагогические работники.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– педагог – профессионал, духовный посредник между обществом и ребенком в основании культуры, накопленной человечеством, организующий систему отношений через разнообразные виды воспитывающей деятельности классного коллектива; создающий условия для индивидуального самовыражения каждого ребенка и развития каждой личности, сохранения неповторимости и раскрытия его потенциальных способностей, защиты интересов детства.</w:t>
      </w:r>
      <w:proofErr w:type="gramEnd"/>
    </w:p>
    <w:p w:rsidR="001C2ED3" w:rsidRPr="001C2ED3" w:rsidRDefault="001C2ED3" w:rsidP="001C2ED3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Назначение и задачи классного руководителя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назначение классного руководителя обусловлено современной задачей, которую ставит перед собой общество, - максимальное развитие каждого ребенка, хранение его неповторимости и раскрытие его потенциальных талантов.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Создание </w:t>
      </w:r>
      <w:proofErr w:type="spellStart"/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педагогических условий для своевременного выявления и оптимального развития задатков и способностей детей (условия защищенности, безопасности, эмоционального комфорта).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задачи классного руководителя: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1C2ED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разнообразной творческой, личностно и общественно значимой деятельности воспитанников как источника социально приемлемого опыта жизни, знаний, умений и навыков саморазвития, самоопределения и самореализации в настоящей и будущей взрослой жизни.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1C2ED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социально ценных отношений и переживаний воспитанников в классном обществе.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1C2ED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классного коллектива как воспитывающей среды, обеспечивающей социализацию каждого ребенка.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1C2ED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индивидуального развития учащихся класса, способствующая свободному и полному раскрытию всех способностей школьника и их формированию – совместно с семьей.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направления, виды и формы деятельности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Классный руководитель: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1.Содействует созданию благоприятных </w:t>
      </w:r>
      <w:proofErr w:type="spellStart"/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педагогических условий для индивидуального развития личности ребенка. Для этого: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1C2ED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Изучает особенности развития, состояние здоровья, эмоциональное самочувствие, жизненные проблемы, отражая все данные в </w:t>
      </w:r>
      <w:proofErr w:type="spellStart"/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психико</w:t>
      </w:r>
      <w:proofErr w:type="spellEnd"/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педагогическом дневнике, руководствуясь правилом: чтобы воспитывать ребенка, надо его знать;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1C2ED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склонности, интересы, сферу дарований воспитанника, знакомит с ними его самого, вместе подбирая виды деятельности, через которые можно эти дарования развить (кружки, факультативы, объединения по интересам и другое);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1C2ED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Корректирует межличностные связи в классе, по мере сил </w:t>
      </w:r>
      <w:proofErr w:type="spellStart"/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гуманизируя</w:t>
      </w:r>
      <w:proofErr w:type="spellEnd"/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отношения;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1C2ED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индивидуальных беседах, в ходе психологических тренингов привлекает детей (в особенности с «трудными» поведение) к самоанализу, помогает им понять себя, привлекает к самовоспитанию, к самоуправлению;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Осуществляет работу по развитию сплоченного классного коллектива: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1C2ED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в организации классной деятельности ребят: </w:t>
      </w:r>
      <w:proofErr w:type="spellStart"/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дел, тематических вечеров, трудовых акций и т.д. с целью </w:t>
      </w:r>
      <w:proofErr w:type="spellStart"/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межличностных отношений;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1C2ED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с классным коллективом в общешкольных мероприятиях, в совместных переживаниях воспитывая ответственность, приучая к сотрудничеству и взаимопомощи;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Symbol" w:eastAsia="Times New Roman" w:hAnsi="Symbol" w:cs="Times New Roman"/>
          <w:sz w:val="20"/>
          <w:szCs w:val="20"/>
          <w:lang w:eastAsia="ru-RU"/>
        </w:rPr>
        <w:lastRenderedPageBreak/>
        <w:t></w:t>
      </w:r>
      <w:r w:rsidRPr="001C2ED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 и совершенствует классное самоуправление, приучая к самоорганизации, развития умение отстаивать свою точку зрения, принимать решения, где необходимо – идти на компромисс;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Осуществляет помощь воспитанникам в учебной деятельности: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1C2ED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отдельным учащимся в преодолении учебных проблем на уроке или при выполнении домашних заданий, консультирует родителей;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1C2ED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Поощряет и по возможности организует взаимопомощь в учебе, помогает отдельным учащимся преодолеть непонимание и конфликты с педагогами;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1C2ED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развитию познавательных интересов при помощи классных часов, экскурсий, предметных олимпиад, кружков;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1C2ED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получению дополнительного образования (развития) воспитанников через систему кружков, клубов, спортивных секций, творческих или трудовых объединений, существующих в школе или по месту жительства.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Проводит родительские собрания (семинары). Дает консультации. Привлекает родителей к помощи школе.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5.Организует питание учащихся, дежурство, при необходимости коллективную уборку класса (школы), мобилизует усилия родителей для ремонта школы, ведет установленную документацию, осуществляет учет посещаемости занятий и информирует о ней родителей и администрацию школы.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6.Принимает необходимые меры для предупреждения опасности для жизни и здоровья воспитанников во время их пребывания в школе. Немедленно сообщает администрации и родителям обо всех ЧП, имеющих потенциальную и реальную опасность для воспитанников.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Участвует в работе педсоветов, семинаров, административных и методических совещаний, Совета профилактики безнадзорности и правонарушений;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Осуществляет повышение своего профессионального уровня, своевременно участвует в аттестации.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Функции и содержание работы классного руководства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Основными функциями классного руководителя являются: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Аналитическая, которая диктует следующие содержания работы: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1.1.Изучение индивидуальности учащегося.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1.2.Анализ и изучение характера развивающегося коллектива и личности.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1.3.Анализ и оценка семейного воспитания каждого ребенка.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1.4.Анализ и оценка уровня воспитанности индивидуума и коллектива.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1.5.Изучение уровня удовлетворенности коллектива, учащихся и родителей организацией воспитательного пространства в школе.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2.Организационно – координирующая, диктующая следующее содержание работы: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2.1.Организация и стимулирование разнообразной деятельности детей.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2.2.Установление связи школы и семьи.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2.3.Работа с малым </w:t>
      </w:r>
      <w:proofErr w:type="spellStart"/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педколлективом</w:t>
      </w:r>
      <w:proofErr w:type="spellEnd"/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2.4.Индивидуальное воздействие на каждого учащегося и коллектив как субъект этой деятельности.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</w:t>
      </w:r>
      <w:proofErr w:type="gramEnd"/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обязывающая классного руководителя: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3.1.Регулировать межличностные отношения между детьми.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3.2.Устанавливать оптимальные взаимоотношения учитель – ученик, содействовать общему благоприятному психологическому климату в коллективе.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proofErr w:type="gramStart"/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ученикам устанавливать</w:t>
      </w:r>
      <w:proofErr w:type="gramEnd"/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с социумом.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Воспитательная.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5.Проектирующая.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6.Развивающая.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7.Оценивающая.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8.Охранно-защитная.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9.Корректирующая.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10.Методическая.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Формы работы классного руководителя с детьми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является творцом интересных для детей и разнообразных форм работы.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Приоритетными для современных школьников являются следующие формы работы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Дискуссионные;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</w:t>
      </w:r>
      <w:proofErr w:type="gramEnd"/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3.Состязательные;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4.Творческий труд;</w:t>
      </w:r>
    </w:p>
    <w:p w:rsidR="001C2ED3" w:rsidRPr="001C2ED3" w:rsidRDefault="001C2ED3" w:rsidP="001C2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Художественное творчество;</w:t>
      </w:r>
    </w:p>
    <w:p w:rsidR="001C2ED3" w:rsidRPr="001C2ED3" w:rsidRDefault="001C2ED3" w:rsidP="001C2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Ролевой тренинг;</w:t>
      </w:r>
    </w:p>
    <w:p w:rsidR="001C2ED3" w:rsidRPr="001C2ED3" w:rsidRDefault="001C2ED3" w:rsidP="001C2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Психологические;</w:t>
      </w:r>
    </w:p>
    <w:p w:rsidR="001C2ED3" w:rsidRPr="001C2ED3" w:rsidRDefault="001C2ED3" w:rsidP="001C2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 другие, позволяющие ребенку успешно познавать самого себя.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 создание новых форм определяется как целями воспитания конкретного коллектива, так и конкретными обстоятельствами.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воспитателя может облегчить специальная карточка так называемых воспитательных мероприятий, которую следует составлять по мере накопления опыта.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Полномочия классного руководителя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Классный руководитель имеет право: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1.Получать регулярную информацию о физическом и психическом здоровье детей.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2.Контролировать посещаемость учебных занятий учениками его класса.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3.Контролировать успеваемость каждого ученика.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4.Координировать работу учителей – предметников, оказывающих воспитательное влияние на его учащихся через проведение педагогических консилиумов, малых педсоветов и других форм коррекции.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5.Выносить на рассмотрение администрации и Совета школы согласованные с классным коллективом предложения.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6.Приглашать родителей (лиц их заменяющих) в школу по вопросам, связанным с обучением и воспитанием учащихся.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7.Оказываться от несвойственных ему, лежащих за границами содержания его работы поручений.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8.Определять свободно индивидуальный режим работы с детьми.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9.Выбирать формы повышения педагогического мастерства через систему переподготовки педагогических кадров, участие в различных групповых и коллективных формах методической работы, через систему образования и выездную стажировку.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10.Апеллировать к Совету школы в случае несогласия с оценками администрации состояния воспитательной работы в классном коллективе, ее результатов, уровня нравственного воспитания учащихся.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11.Участвовать в работе школьных структур самоуправления: педсовета, совета школы.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12.Выступать с инициативой, вносить предложения о совершенствовании деятельности школы, выступать с деловой, конструктивной критикой.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13.Создавать собственные воспитательные программы, работать над созданием воспитательной системы, творчески применять новые методы, формы и приемы воспитания, руководствуясь единственным принципом «не навреди».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14.Защищать собственную честь и достоинство в школьных органах самоуправления и защиты, при невозможности, в использованных органах власти.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Классный руководитель обязан: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1.Организовать воспитательный проце</w:t>
      </w:r>
      <w:proofErr w:type="gramStart"/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кл</w:t>
      </w:r>
      <w:proofErr w:type="gramEnd"/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2.Вовлекать учащихся класса в систематическую деятельность общешкольного коллектива.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3.Фиксировать психические и педагогические отклонения в развитии школьника, оповещать об этом родителей и администрацию и находить активные способы педагогической коррекции.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4.Оказывать помощь ученику в решении его острых проблем.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5.Вести документацию, отражающую ход и результативность воспитательной работы: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5.1.Психолого-педагогические карты на «трудных учащихся»;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5.2.Классный журнал;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5.3.План воспитательной работы;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5.4.Психолого-педагогический дневник;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5.5.Программу воспитательной деятельности и др.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6.Изучать семейные и бытовые условия воспитанников, поддерживая тесный контакт с родителями, оказывать родителям педагогическое содействие в воспитании ребёнка.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Классный руководитель не имеет право: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1.Унижать достоинство воспитанника.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2.Использовать оценку (школьный балл) для наказания ученика.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3.Злоупотреблять доверием ребёнка и его родителей (законных представителей).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4.Дискредитировать в глазах ребёнка его семью, родителей родственников.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Классный руководитель должен уметь: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1.Общаться с детьми, поощряя детскую активность, ответственность, подавая собственный пример активности и ответственности.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2.Видеть и формулировать свои воспитательные цели.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3.Составить план воспитательной работы в классе, разработать программу воспитательной деятельности.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4.Организовать классную деятельность, взаимодействия воспитанников; провести воспитательное мероприятие: беседу, диспут, экскурсию, поход и т.п.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5.Анализировать собственную деятельность и её результат.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6.Организовать и провести родительское собрание и другую работу с родителями.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7.Пользоваться психодиагностическими тестами, анкетами, </w:t>
      </w:r>
      <w:proofErr w:type="spellStart"/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опросниками</w:t>
      </w:r>
      <w:proofErr w:type="spellEnd"/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корректно использовать их в воспитательной работе.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Классный руководитель должен знать: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1.Педагогику, детскую, возрастную, социальную психологию;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2.Школьную гигиену;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3.Педагогическую этику;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4.Теорию и методику воспитательной работы;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5.Основы трудового законодательства;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6.Нормативно – правовые акты Министерства образования и науки РФ.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VII.В своей работе классный руководитель должен руководствоваться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Законодательными актами РФ, нормативными правовыми документами Министерства образования и науки РФ и Департамента образования и науки Тюменской области.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10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1.Национальная доктрина образования в РФ (утверждена постановлением Правительства РФ от 04.10.2000 № 751).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10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2.Закон Российской Федерации «Об образовании» от 10.07.1992 № 3266-1 (с изменениями).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10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3.Федеральный закон «Об основах профилактики безнадзорности и правонарушений несовершеннолетних» от 24.06.1999 № 120 – ФЗ (с изменениями).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10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4.Федеральный закон «Об основных гарантиях прав ребенка в РФ» от 24.07.1998 № 124 (с изменениями).</w:t>
      </w:r>
    </w:p>
    <w:p w:rsidR="001C2ED3" w:rsidRPr="001C2ED3" w:rsidRDefault="001C2ED3" w:rsidP="001C2ED3">
      <w:pPr>
        <w:spacing w:before="100" w:beforeAutospacing="1" w:after="100" w:afterAutospacing="1" w:line="240" w:lineRule="auto"/>
        <w:ind w:left="10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D3">
        <w:rPr>
          <w:rFonts w:ascii="Times New Roman" w:eastAsia="Times New Roman" w:hAnsi="Times New Roman" w:cs="Times New Roman"/>
          <w:sz w:val="24"/>
          <w:szCs w:val="24"/>
          <w:lang w:eastAsia="ru-RU"/>
        </w:rPr>
        <w:t>5.Семейный кодекс Российской Федерации от 29.12.1995 № 223-ФЗ (с изменениями) (ст. 121,122,123).</w:t>
      </w:r>
    </w:p>
    <w:p w:rsidR="00FF0D8E" w:rsidRDefault="00FF0D8E"/>
    <w:sectPr w:rsidR="00FF0D8E" w:rsidSect="00FF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ED3"/>
    <w:rsid w:val="001C2ED3"/>
    <w:rsid w:val="00FF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2ED3"/>
    <w:rPr>
      <w:b/>
      <w:bCs/>
    </w:rPr>
  </w:style>
  <w:style w:type="character" w:styleId="a4">
    <w:name w:val="Emphasis"/>
    <w:basedOn w:val="a0"/>
    <w:uiPriority w:val="20"/>
    <w:qFormat/>
    <w:rsid w:val="001C2ED3"/>
    <w:rPr>
      <w:i/>
      <w:iCs/>
    </w:rPr>
  </w:style>
  <w:style w:type="table" w:styleId="a5">
    <w:name w:val="Table Grid"/>
    <w:basedOn w:val="a1"/>
    <w:uiPriority w:val="59"/>
    <w:rsid w:val="001C2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1884</Words>
  <Characters>10739</Characters>
  <Application>Microsoft Office Word</Application>
  <DocSecurity>0</DocSecurity>
  <Lines>89</Lines>
  <Paragraphs>25</Paragraphs>
  <ScaleCrop>false</ScaleCrop>
  <Company>Home</Company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2012-01-16T09:43:00Z</dcterms:created>
  <dcterms:modified xsi:type="dcterms:W3CDTF">2012-01-16T09:50:00Z</dcterms:modified>
</cp:coreProperties>
</file>